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3901" w14:textId="28F7018F" w:rsidR="009064EC" w:rsidRDefault="00792857">
      <w:pPr>
        <w:jc w:val="right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810DABF" wp14:editId="19A4AC94">
            <wp:simplePos x="0" y="0"/>
            <wp:positionH relativeFrom="margin">
              <wp:posOffset>-476249</wp:posOffset>
            </wp:positionH>
            <wp:positionV relativeFrom="margin">
              <wp:posOffset>-295274</wp:posOffset>
            </wp:positionV>
            <wp:extent cx="2081759" cy="4810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759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2A79F" w14:textId="3114C316" w:rsidR="009064EC" w:rsidRDefault="00792857">
      <w:r>
        <w:t xml:space="preserve"> </w:t>
      </w:r>
    </w:p>
    <w:p w14:paraId="63F53289" w14:textId="77777777" w:rsidR="009064EC" w:rsidRDefault="00792857">
      <w:pPr>
        <w:jc w:val="center"/>
      </w:pPr>
      <w:r>
        <w:rPr>
          <w:noProof/>
        </w:rPr>
        <w:drawing>
          <wp:inline distT="114300" distB="114300" distL="114300" distR="114300" wp14:anchorId="5D7D5F6A" wp14:editId="2DC24172">
            <wp:extent cx="2185988" cy="2185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09F50" w14:textId="048CFA10" w:rsidR="009064EC" w:rsidRDefault="009064EC"/>
    <w:p w14:paraId="19094AF1" w14:textId="170D4BCB" w:rsidR="002E07C3" w:rsidRDefault="002E07C3" w:rsidP="002E07C3">
      <w:pPr>
        <w:jc w:val="center"/>
        <w:rPr>
          <w:b/>
          <w:sz w:val="28"/>
          <w:szCs w:val="28"/>
        </w:rPr>
      </w:pPr>
      <w:r w:rsidRPr="002E07C3">
        <w:rPr>
          <w:b/>
          <w:sz w:val="28"/>
          <w:szCs w:val="28"/>
        </w:rPr>
        <w:t>Student Organization Launches</w:t>
      </w:r>
      <w:r w:rsidR="003D5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‘</w:t>
      </w:r>
      <w:r w:rsidRPr="002E07C3">
        <w:rPr>
          <w:b/>
          <w:sz w:val="28"/>
          <w:szCs w:val="28"/>
        </w:rPr>
        <w:t>Worldwide Day</w:t>
      </w:r>
    </w:p>
    <w:p w14:paraId="5AEE0328" w14:textId="049A3E52" w:rsidR="002E07C3" w:rsidRPr="002E07C3" w:rsidRDefault="002E07C3" w:rsidP="002E07C3">
      <w:pPr>
        <w:jc w:val="center"/>
        <w:rPr>
          <w:b/>
          <w:sz w:val="28"/>
          <w:szCs w:val="28"/>
        </w:rPr>
      </w:pPr>
      <w:r w:rsidRPr="002E07C3">
        <w:rPr>
          <w:b/>
          <w:sz w:val="28"/>
          <w:szCs w:val="28"/>
        </w:rPr>
        <w:t>of Gratitude</w:t>
      </w:r>
      <w:r>
        <w:rPr>
          <w:b/>
          <w:sz w:val="28"/>
          <w:szCs w:val="28"/>
        </w:rPr>
        <w:t>’</w:t>
      </w:r>
      <w:r w:rsidRPr="002E07C3">
        <w:rPr>
          <w:b/>
          <w:sz w:val="28"/>
          <w:szCs w:val="28"/>
        </w:rPr>
        <w:t xml:space="preserve"> to Honor COVID-19 Heroes</w:t>
      </w:r>
    </w:p>
    <w:p w14:paraId="2F61EDD6" w14:textId="76532B5A" w:rsidR="002E07C3" w:rsidRDefault="002E07C3"/>
    <w:p w14:paraId="6FB31AB2" w14:textId="77777777" w:rsidR="001E09AF" w:rsidRDefault="001E09AF"/>
    <w:p w14:paraId="464F7B81" w14:textId="1828649A" w:rsidR="002E07C3" w:rsidRPr="002E07C3" w:rsidRDefault="00792857">
      <w:r>
        <w:rPr>
          <w:b/>
        </w:rPr>
        <w:t xml:space="preserve">WARREN, New Jersey (April 14, 2020) – </w:t>
      </w:r>
      <w:r w:rsidR="002E07C3">
        <w:t xml:space="preserve">First </w:t>
      </w:r>
      <w:r w:rsidR="00F547CE">
        <w:t>r</w:t>
      </w:r>
      <w:r w:rsidR="002E07C3">
        <w:t xml:space="preserve">esponders and </w:t>
      </w:r>
      <w:r w:rsidR="00F547CE">
        <w:t>h</w:t>
      </w:r>
      <w:r w:rsidR="002E07C3">
        <w:t xml:space="preserve">ealthcare </w:t>
      </w:r>
      <w:r w:rsidR="00F547CE">
        <w:t>w</w:t>
      </w:r>
      <w:r w:rsidR="002E07C3">
        <w:t xml:space="preserve">orkers </w:t>
      </w:r>
      <w:r w:rsidR="00F547CE">
        <w:t xml:space="preserve">on the front lines of the COVID-19 pandemic </w:t>
      </w:r>
      <w:r w:rsidR="002E07C3">
        <w:t xml:space="preserve">will be honored on April 30 as part of </w:t>
      </w:r>
      <w:r w:rsidR="00435539">
        <w:t>“</w:t>
      </w:r>
      <w:r w:rsidR="002E07C3">
        <w:t>Worldwide Day of Gratitude</w:t>
      </w:r>
      <w:r w:rsidR="00F547CE">
        <w:t>,</w:t>
      </w:r>
      <w:r w:rsidR="00435539">
        <w:t>”</w:t>
      </w:r>
      <w:r w:rsidR="00F547CE">
        <w:t xml:space="preserve"> a </w:t>
      </w:r>
      <w:r w:rsidR="0073760E">
        <w:t xml:space="preserve">global </w:t>
      </w:r>
      <w:r w:rsidR="00F547CE">
        <w:t>coming together through the arts organized by the student-run organization, YOUnison.</w:t>
      </w:r>
    </w:p>
    <w:p w14:paraId="657B41B2" w14:textId="77777777" w:rsidR="002E07C3" w:rsidRDefault="002E07C3">
      <w:pPr>
        <w:rPr>
          <w:b/>
        </w:rPr>
      </w:pPr>
    </w:p>
    <w:p w14:paraId="2AAF1F9B" w14:textId="5F4CBBCD" w:rsidR="009064EC" w:rsidRDefault="00F547CE">
      <w:r>
        <w:t>Music</w:t>
      </w:r>
      <w:r w:rsidR="00792857">
        <w:t xml:space="preserve"> has </w:t>
      </w:r>
      <w:r>
        <w:t xml:space="preserve">long served as a </w:t>
      </w:r>
      <w:r w:rsidR="00792857">
        <w:t>unifying for</w:t>
      </w:r>
      <w:r>
        <w:t>ce</w:t>
      </w:r>
      <w:r w:rsidR="00792857">
        <w:t xml:space="preserve"> during </w:t>
      </w:r>
      <w:r>
        <w:t xml:space="preserve">challenging </w:t>
      </w:r>
      <w:r w:rsidR="00792857">
        <w:t xml:space="preserve">times. </w:t>
      </w:r>
      <w:r>
        <w:t xml:space="preserve">For Worldwide Day of Gratitude, teachers and students of all ages, as well as the general public, are invited to learn and share the </w:t>
      </w:r>
      <w:r w:rsidR="00E21307">
        <w:t xml:space="preserve">iconic </w:t>
      </w:r>
      <w:r>
        <w:t>Bill Withers song</w:t>
      </w:r>
      <w:r w:rsidR="0073760E">
        <w:t>,</w:t>
      </w:r>
      <w:r>
        <w:t xml:space="preserve"> “Lean on Me,” which has emerged as a rallying cry for the COVID-19 pandemic.</w:t>
      </w:r>
    </w:p>
    <w:p w14:paraId="3C4F4F1B" w14:textId="77777777" w:rsidR="009064EC" w:rsidRDefault="009064EC"/>
    <w:p w14:paraId="7A2274D4" w14:textId="45141A5F" w:rsidR="0073760E" w:rsidRDefault="00792857">
      <w:r>
        <w:t xml:space="preserve">Starting </w:t>
      </w:r>
      <w:r w:rsidR="00F547CE">
        <w:t>April 14</w:t>
      </w:r>
      <w:r>
        <w:t>, sheet music authorized by Hal Leonard</w:t>
      </w:r>
      <w:r w:rsidR="002E07C3">
        <w:t xml:space="preserve"> Corporation</w:t>
      </w:r>
      <w:r w:rsidR="0073760E">
        <w:t>, as well as</w:t>
      </w:r>
      <w:r>
        <w:t xml:space="preserve"> sample lesson plans and </w:t>
      </w:r>
      <w:r w:rsidR="0073760E">
        <w:t xml:space="preserve">thought starters for participation </w:t>
      </w:r>
      <w:r>
        <w:t xml:space="preserve">are available </w:t>
      </w:r>
      <w:r w:rsidR="0073760E">
        <w:t xml:space="preserve">at </w:t>
      </w:r>
      <w:hyperlink r:id="rId6" w:history="1">
        <w:r w:rsidR="0073760E" w:rsidRPr="00CE057C">
          <w:rPr>
            <w:rStyle w:val="Hyperlink"/>
          </w:rPr>
          <w:t>https://www.younison.org/leanonus</w:t>
        </w:r>
      </w:hyperlink>
      <w:r w:rsidR="001E09AF">
        <w:rPr>
          <w:rStyle w:val="Hyperlink"/>
        </w:rPr>
        <w:t>.</w:t>
      </w:r>
      <w:r w:rsidR="0073760E">
        <w:t xml:space="preserve"> </w:t>
      </w:r>
    </w:p>
    <w:p w14:paraId="499A80D2" w14:textId="152EEB90" w:rsidR="009064EC" w:rsidRDefault="0073760E">
      <w:r>
        <w:t>P</w:t>
      </w:r>
      <w:r w:rsidR="00792857">
        <w:t xml:space="preserve">articipants </w:t>
      </w:r>
      <w:r w:rsidR="00E21307">
        <w:t>are encouraged to download the</w:t>
      </w:r>
      <w:r w:rsidR="00FB4EFB">
        <w:t xml:space="preserve"> ma</w:t>
      </w:r>
      <w:r w:rsidR="008B377A">
        <w:t>terials</w:t>
      </w:r>
      <w:r w:rsidR="00E21307">
        <w:t xml:space="preserve">, </w:t>
      </w:r>
      <w:r w:rsidR="001E09AF">
        <w:t>then</w:t>
      </w:r>
      <w:r w:rsidR="00792857">
        <w:t xml:space="preserve"> record and </w:t>
      </w:r>
      <w:r w:rsidR="00E21307">
        <w:t>share</w:t>
      </w:r>
      <w:r w:rsidR="00792857">
        <w:t xml:space="preserve"> their unique versions </w:t>
      </w:r>
      <w:r w:rsidR="008B377A">
        <w:t>on</w:t>
      </w:r>
      <w:r w:rsidR="00792857">
        <w:t xml:space="preserve"> YouTube</w:t>
      </w:r>
      <w:r w:rsidR="00E21307">
        <w:t xml:space="preserve"> and </w:t>
      </w:r>
      <w:r w:rsidR="00CA29A1">
        <w:t>post</w:t>
      </w:r>
      <w:r w:rsidR="009D10AF">
        <w:t xml:space="preserve"> on</w:t>
      </w:r>
      <w:r w:rsidR="00E21307">
        <w:t xml:space="preserve"> </w:t>
      </w:r>
      <w:r w:rsidR="00792857">
        <w:t xml:space="preserve">social media </w:t>
      </w:r>
      <w:r w:rsidR="00E21307">
        <w:t xml:space="preserve">channels </w:t>
      </w:r>
      <w:r w:rsidR="00792857">
        <w:t xml:space="preserve">using </w:t>
      </w:r>
      <w:r>
        <w:t xml:space="preserve">the hashtags </w:t>
      </w:r>
      <w:r w:rsidR="00792857">
        <w:t>#LeanOnUs</w:t>
      </w:r>
      <w:r w:rsidR="005C3604">
        <w:t xml:space="preserve"> and </w:t>
      </w:r>
      <w:r w:rsidR="00792857">
        <w:t>#DayOfGratitude</w:t>
      </w:r>
      <w:r w:rsidR="00C82245">
        <w:t>.</w:t>
      </w:r>
    </w:p>
    <w:p w14:paraId="474CD31A" w14:textId="77777777" w:rsidR="009064EC" w:rsidRDefault="00792857">
      <w:r>
        <w:t xml:space="preserve"> </w:t>
      </w:r>
    </w:p>
    <w:p w14:paraId="694B6BFA" w14:textId="02E477D3" w:rsidR="009064EC" w:rsidRDefault="00792857">
      <w:r>
        <w:t xml:space="preserve">“The effort put forth by the first responders and healthcare workers has been </w:t>
      </w:r>
      <w:r w:rsidR="00BD3772">
        <w:t xml:space="preserve">incredibly </w:t>
      </w:r>
      <w:r>
        <w:t>inspiring</w:t>
      </w:r>
      <w:r w:rsidR="00BD3772">
        <w:t xml:space="preserve"> to</w:t>
      </w:r>
      <w:r w:rsidR="001E09AF">
        <w:t xml:space="preserve"> so many around</w:t>
      </w:r>
      <w:r w:rsidR="00BD3772">
        <w:t xml:space="preserve"> the world</w:t>
      </w:r>
      <w:r>
        <w:t>,” said Andrew E. Morrison, co-founder of YOUnison</w:t>
      </w:r>
      <w:r w:rsidR="0073760E">
        <w:t>, a student</w:t>
      </w:r>
      <w:r w:rsidR="00BD3772">
        <w:t>-</w:t>
      </w:r>
      <w:r w:rsidR="0073760E">
        <w:t>centered community empowering YOU to achieve musical excellence based around self-directed learning, creativity and collaboration</w:t>
      </w:r>
      <w:r>
        <w:t xml:space="preserve">. “To show our gratitude, teachers, students, and people of all ages can use the power of music and the arts to unite </w:t>
      </w:r>
      <w:r w:rsidR="00BD3772">
        <w:t>to</w:t>
      </w:r>
      <w:r>
        <w:t xml:space="preserve"> honor these </w:t>
      </w:r>
      <w:r w:rsidR="006619BC">
        <w:t xml:space="preserve">amazing </w:t>
      </w:r>
      <w:r>
        <w:t xml:space="preserve">heroes.” </w:t>
      </w:r>
    </w:p>
    <w:p w14:paraId="0D7A465E" w14:textId="77777777" w:rsidR="009064EC" w:rsidRDefault="00792857">
      <w:r>
        <w:t xml:space="preserve"> </w:t>
      </w:r>
    </w:p>
    <w:p w14:paraId="44411F7A" w14:textId="436B2125" w:rsidR="009064EC" w:rsidRDefault="00456A17">
      <w:pPr>
        <w:rPr>
          <w:lang w:val="en-US"/>
        </w:rPr>
      </w:pPr>
      <w:r w:rsidRPr="00456A17">
        <w:rPr>
          <w:lang w:val="en-US"/>
        </w:rPr>
        <w:t xml:space="preserve">The Worldwide Day of Gratitude has attracted the attention and collaboration from the leading organizations in music and education, including Arts Ed NJ, </w:t>
      </w:r>
      <w:r w:rsidR="00463930">
        <w:rPr>
          <w:lang w:val="en-US"/>
        </w:rPr>
        <w:t xml:space="preserve">Australian Society of Music </w:t>
      </w:r>
      <w:r w:rsidR="00463930">
        <w:rPr>
          <w:lang w:val="en-US"/>
        </w:rPr>
        <w:lastRenderedPageBreak/>
        <w:t xml:space="preserve">Education, </w:t>
      </w:r>
      <w:r w:rsidR="00AE6C7B">
        <w:rPr>
          <w:lang w:val="en-US"/>
        </w:rPr>
        <w:t xml:space="preserve">Berklee Student Government Association, </w:t>
      </w:r>
      <w:r w:rsidRPr="00456A17">
        <w:rPr>
          <w:lang w:val="en-US"/>
        </w:rPr>
        <w:t xml:space="preserve">CMA Foundation, </w:t>
      </w:r>
      <w:r w:rsidR="002D071C">
        <w:rPr>
          <w:lang w:val="en-US"/>
        </w:rPr>
        <w:t xml:space="preserve">Collaborative for Academic, Social, and Emotional Learning (CASEL), </w:t>
      </w:r>
      <w:r w:rsidR="009F56A1">
        <w:rPr>
          <w:lang w:val="en-US"/>
        </w:rPr>
        <w:t xml:space="preserve">Conn-Selmer, </w:t>
      </w:r>
      <w:r w:rsidR="00206EFD">
        <w:rPr>
          <w:lang w:val="en-US"/>
        </w:rPr>
        <w:t xml:space="preserve">CREO (Norway), </w:t>
      </w:r>
      <w:proofErr w:type="spellStart"/>
      <w:r w:rsidRPr="00456A17">
        <w:rPr>
          <w:lang w:val="en-US"/>
        </w:rPr>
        <w:t>D’Addario</w:t>
      </w:r>
      <w:proofErr w:type="spellEnd"/>
      <w:r w:rsidRPr="00456A17">
        <w:rPr>
          <w:lang w:val="en-US"/>
        </w:rPr>
        <w:t xml:space="preserve"> Foundation, </w:t>
      </w:r>
      <w:proofErr w:type="spellStart"/>
      <w:r w:rsidR="00F12955">
        <w:rPr>
          <w:lang w:val="en-US"/>
        </w:rPr>
        <w:t>Dansr</w:t>
      </w:r>
      <w:proofErr w:type="spellEnd"/>
      <w:r w:rsidR="00F12955">
        <w:rPr>
          <w:lang w:val="en-US"/>
        </w:rPr>
        <w:t xml:space="preserve">, </w:t>
      </w:r>
      <w:r w:rsidRPr="00456A17">
        <w:rPr>
          <w:lang w:val="en-US"/>
        </w:rPr>
        <w:t>Drum Corp</w:t>
      </w:r>
      <w:r w:rsidR="003E2C5E">
        <w:rPr>
          <w:lang w:val="en-US"/>
        </w:rPr>
        <w:t>s</w:t>
      </w:r>
      <w:r w:rsidRPr="00456A17">
        <w:rPr>
          <w:lang w:val="en-US"/>
        </w:rPr>
        <w:t xml:space="preserve"> International, Grammy Museum, Grammy Music Education Coalition, Hal Leonard Corporation, </w:t>
      </w:r>
      <w:r w:rsidR="00206EFD">
        <w:rPr>
          <w:lang w:val="en-US"/>
        </w:rPr>
        <w:t xml:space="preserve">International Federation of Musicians, </w:t>
      </w:r>
      <w:r w:rsidR="004E773A">
        <w:rPr>
          <w:lang w:val="en-US"/>
        </w:rPr>
        <w:t xml:space="preserve">International Society for Music Education, </w:t>
      </w:r>
      <w:r w:rsidRPr="00456A17">
        <w:rPr>
          <w:lang w:val="en-US"/>
        </w:rPr>
        <w:t xml:space="preserve">John Lennon Educational Tour Bus, </w:t>
      </w:r>
      <w:r w:rsidR="00862C13" w:rsidRPr="00862C13">
        <w:rPr>
          <w:lang w:val="en-US"/>
        </w:rPr>
        <w:t>Kappa Kappa Psi</w:t>
      </w:r>
      <w:r w:rsidR="00862C13">
        <w:rPr>
          <w:lang w:val="en-US"/>
        </w:rPr>
        <w:t xml:space="preserve">, </w:t>
      </w:r>
      <w:r w:rsidRPr="00456A17">
        <w:rPr>
          <w:lang w:val="en-US"/>
        </w:rPr>
        <w:t xml:space="preserve">Little Kids Rock, </w:t>
      </w:r>
      <w:r w:rsidR="00F12955">
        <w:rPr>
          <w:lang w:val="en-US"/>
        </w:rPr>
        <w:t xml:space="preserve">Music Education Council (United Kingdom), </w:t>
      </w:r>
      <w:r w:rsidRPr="00456A17">
        <w:rPr>
          <w:lang w:val="en-US"/>
        </w:rPr>
        <w:t xml:space="preserve">Music First, Music for All, Music Service Learning, Mr. Holland’s Opus Foundation, NAMM Foundation, National Association for Music Education, </w:t>
      </w:r>
      <w:proofErr w:type="spellStart"/>
      <w:r w:rsidRPr="00456A17">
        <w:rPr>
          <w:lang w:val="en-US"/>
        </w:rPr>
        <w:t>Noteflight</w:t>
      </w:r>
      <w:proofErr w:type="spellEnd"/>
      <w:r w:rsidRPr="00456A17">
        <w:rPr>
          <w:lang w:val="en-US"/>
        </w:rPr>
        <w:t xml:space="preserve">, </w:t>
      </w:r>
      <w:r w:rsidR="00F12955">
        <w:rPr>
          <w:lang w:val="en-US"/>
        </w:rPr>
        <w:t xml:space="preserve">Phi Mu Alpha Sinfonia, </w:t>
      </w:r>
      <w:r w:rsidRPr="00456A17">
        <w:rPr>
          <w:lang w:val="en-US"/>
        </w:rPr>
        <w:t xml:space="preserve">Rock and Roll Forever Foundation, </w:t>
      </w:r>
      <w:r w:rsidR="00193596">
        <w:rPr>
          <w:lang w:val="en-US"/>
        </w:rPr>
        <w:t xml:space="preserve">Rock and Roll Hall of Fame, </w:t>
      </w:r>
      <w:r w:rsidRPr="00456A17">
        <w:rPr>
          <w:lang w:val="en-US"/>
        </w:rPr>
        <w:t xml:space="preserve">Save The Music Foundation, School Culture and Climate Initiative, SEL4NJ, Social-Emotional and Character Development Lab, </w:t>
      </w:r>
      <w:r w:rsidR="00463930">
        <w:rPr>
          <w:lang w:val="en-US"/>
        </w:rPr>
        <w:t xml:space="preserve">Spanish Society for Music Education, </w:t>
      </w:r>
      <w:proofErr w:type="spellStart"/>
      <w:r w:rsidRPr="00456A17">
        <w:rPr>
          <w:lang w:val="en-US"/>
        </w:rPr>
        <w:t>SpreadMusicNow</w:t>
      </w:r>
      <w:proofErr w:type="spellEnd"/>
      <w:r w:rsidRPr="00456A17">
        <w:rPr>
          <w:lang w:val="en-US"/>
        </w:rPr>
        <w:t xml:space="preserve">, </w:t>
      </w:r>
      <w:r w:rsidR="00F12955">
        <w:rPr>
          <w:lang w:val="en-US"/>
        </w:rPr>
        <w:t xml:space="preserve">System Blue, </w:t>
      </w:r>
      <w:r w:rsidRPr="00456A17">
        <w:rPr>
          <w:lang w:val="en-US"/>
        </w:rPr>
        <w:t xml:space="preserve">Teach Rock, </w:t>
      </w:r>
      <w:r w:rsidR="00CC48A3">
        <w:rPr>
          <w:lang w:val="en-US"/>
        </w:rPr>
        <w:t xml:space="preserve">The Lewis Prize, </w:t>
      </w:r>
      <w:proofErr w:type="spellStart"/>
      <w:r w:rsidRPr="00456A17">
        <w:rPr>
          <w:lang w:val="en-US"/>
        </w:rPr>
        <w:t>USBands</w:t>
      </w:r>
      <w:proofErr w:type="spellEnd"/>
      <w:r w:rsidRPr="00456A17">
        <w:rPr>
          <w:lang w:val="en-US"/>
        </w:rPr>
        <w:t xml:space="preserve">, </w:t>
      </w:r>
      <w:r w:rsidR="002D071C">
        <w:rPr>
          <w:lang w:val="en-US"/>
        </w:rPr>
        <w:t xml:space="preserve">WGI, </w:t>
      </w:r>
      <w:r w:rsidRPr="00456A17">
        <w:rPr>
          <w:lang w:val="en-US"/>
        </w:rPr>
        <w:t xml:space="preserve">Yamaha and </w:t>
      </w:r>
      <w:proofErr w:type="spellStart"/>
      <w:r w:rsidRPr="00456A17">
        <w:rPr>
          <w:lang w:val="en-US"/>
        </w:rPr>
        <w:t>YOUnison</w:t>
      </w:r>
      <w:proofErr w:type="spellEnd"/>
      <w:r w:rsidRPr="00456A17">
        <w:rPr>
          <w:lang w:val="en-US"/>
        </w:rPr>
        <w:t>.</w:t>
      </w:r>
    </w:p>
    <w:p w14:paraId="19FE7FB7" w14:textId="77777777" w:rsidR="00456A17" w:rsidRDefault="00456A17"/>
    <w:p w14:paraId="11616C9E" w14:textId="7CEAB251" w:rsidR="009064EC" w:rsidRDefault="001E09AF">
      <w:r>
        <w:t xml:space="preserve">To </w:t>
      </w:r>
      <w:r w:rsidR="00456A17">
        <w:t>access</w:t>
      </w:r>
      <w:r>
        <w:t xml:space="preserve"> sheet music and sample lessons, and to learn more about YOUnison, please </w:t>
      </w:r>
      <w:r w:rsidR="00792857">
        <w:t>visit</w:t>
      </w:r>
      <w:hyperlink r:id="rId7">
        <w:r w:rsidR="00792857">
          <w:t xml:space="preserve"> </w:t>
        </w:r>
      </w:hyperlink>
      <w:hyperlink r:id="rId8">
        <w:r w:rsidR="00792857">
          <w:rPr>
            <w:color w:val="1155CC"/>
            <w:u w:val="single"/>
          </w:rPr>
          <w:t>www.younison.org/leanonus</w:t>
        </w:r>
      </w:hyperlink>
      <w:r w:rsidR="00792857">
        <w:t xml:space="preserve"> </w:t>
      </w:r>
    </w:p>
    <w:p w14:paraId="50339E85" w14:textId="2786B926" w:rsidR="009064EC" w:rsidRDefault="00792857">
      <w:r>
        <w:t xml:space="preserve"> </w:t>
      </w:r>
    </w:p>
    <w:p w14:paraId="6755417C" w14:textId="01470AC6" w:rsidR="009064EC" w:rsidRDefault="00792857" w:rsidP="002E07C3">
      <w:pPr>
        <w:jc w:val="center"/>
        <w:rPr>
          <w:b/>
        </w:rPr>
      </w:pPr>
      <w:r>
        <w:rPr>
          <w:b/>
        </w:rPr>
        <w:t>#</w:t>
      </w:r>
      <w:r w:rsidR="002E07C3">
        <w:rPr>
          <w:b/>
        </w:rPr>
        <w:t xml:space="preserve"> </w:t>
      </w:r>
      <w:r>
        <w:rPr>
          <w:b/>
        </w:rPr>
        <w:t>#</w:t>
      </w:r>
      <w:r w:rsidR="002E07C3">
        <w:rPr>
          <w:b/>
        </w:rPr>
        <w:t xml:space="preserve"> </w:t>
      </w:r>
      <w:r>
        <w:rPr>
          <w:b/>
        </w:rPr>
        <w:t>#</w:t>
      </w:r>
    </w:p>
    <w:p w14:paraId="4CBE24D6" w14:textId="77777777" w:rsidR="009064EC" w:rsidRDefault="009064EC">
      <w:pPr>
        <w:rPr>
          <w:b/>
          <w:u w:val="single"/>
        </w:rPr>
      </w:pPr>
    </w:p>
    <w:p w14:paraId="35980A12" w14:textId="26EC9BEB" w:rsidR="009064EC" w:rsidRDefault="0073760E">
      <w:r>
        <w:rPr>
          <w:b/>
          <w:u w:val="single"/>
        </w:rPr>
        <w:t xml:space="preserve">About </w:t>
      </w:r>
      <w:r w:rsidR="00792857">
        <w:rPr>
          <w:b/>
          <w:u w:val="single"/>
        </w:rPr>
        <w:t>YOUnison</w:t>
      </w:r>
    </w:p>
    <w:p w14:paraId="24C736B2" w14:textId="77777777" w:rsidR="009064EC" w:rsidRDefault="00792857">
      <w:r>
        <w:t>A student-centered community empowering YOU to achieve musical excellence based around self-directed learning, creativity, and collaboration. YOUnison’s mission is to redefine lifelong individual development through music, leadership and social-emotional learning.</w:t>
      </w:r>
    </w:p>
    <w:p w14:paraId="098A228F" w14:textId="77777777" w:rsidR="009064EC" w:rsidRDefault="00792857">
      <w:r>
        <w:t xml:space="preserve">  </w:t>
      </w:r>
    </w:p>
    <w:p w14:paraId="135C7DE7" w14:textId="77777777" w:rsidR="009064EC" w:rsidRDefault="00792857">
      <w:r>
        <w:t>Learn more at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www.younison.org</w:t>
        </w:r>
      </w:hyperlink>
      <w:r>
        <w:t xml:space="preserve"> or contact the team at </w:t>
      </w:r>
      <w:hyperlink r:id="rId11">
        <w:r>
          <w:rPr>
            <w:color w:val="1155CC"/>
            <w:u w:val="single"/>
          </w:rPr>
          <w:t>info@younison.org</w:t>
        </w:r>
      </w:hyperlink>
      <w:r>
        <w:t>.</w:t>
      </w:r>
    </w:p>
    <w:p w14:paraId="5E56B200" w14:textId="7679A54B" w:rsidR="009064EC" w:rsidRDefault="009064EC"/>
    <w:p w14:paraId="33C71AD1" w14:textId="77777777" w:rsidR="0073760E" w:rsidRDefault="0073760E"/>
    <w:p w14:paraId="3EF794D9" w14:textId="77777777" w:rsidR="009064EC" w:rsidRDefault="00792857">
      <w:pPr>
        <w:rPr>
          <w:b/>
          <w:u w:val="single"/>
        </w:rPr>
      </w:pPr>
      <w:r>
        <w:rPr>
          <w:b/>
          <w:u w:val="single"/>
        </w:rPr>
        <w:t>Media Contact</w:t>
      </w:r>
    </w:p>
    <w:p w14:paraId="3B16236C" w14:textId="77777777" w:rsidR="009064EC" w:rsidRDefault="00792857">
      <w:r>
        <w:t>Natalie Morrison - PR Consultant</w:t>
      </w:r>
    </w:p>
    <w:p w14:paraId="5B59B0DD" w14:textId="77777777" w:rsidR="009064EC" w:rsidRDefault="00206EFD">
      <w:hyperlink r:id="rId12">
        <w:r w:rsidR="00792857">
          <w:rPr>
            <w:color w:val="1155CC"/>
            <w:u w:val="single"/>
          </w:rPr>
          <w:t>natmorri@optonline.net</w:t>
        </w:r>
      </w:hyperlink>
    </w:p>
    <w:p w14:paraId="1AE2E4D4" w14:textId="77777777" w:rsidR="009064EC" w:rsidRDefault="009064EC"/>
    <w:p w14:paraId="0D716AFE" w14:textId="77777777" w:rsidR="009064EC" w:rsidRDefault="009064EC"/>
    <w:p w14:paraId="53223ACF" w14:textId="77777777" w:rsidR="009064EC" w:rsidRDefault="00792857">
      <w:r>
        <w:t xml:space="preserve"> </w:t>
      </w:r>
    </w:p>
    <w:p w14:paraId="6336FB4D" w14:textId="77777777" w:rsidR="009064EC" w:rsidRDefault="00792857">
      <w:r>
        <w:t xml:space="preserve"> </w:t>
      </w:r>
    </w:p>
    <w:p w14:paraId="4F53AC96" w14:textId="77777777" w:rsidR="009064EC" w:rsidRDefault="009064EC"/>
    <w:sectPr w:rsidR="009064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EC"/>
    <w:rsid w:val="000C718C"/>
    <w:rsid w:val="00193596"/>
    <w:rsid w:val="001A3F5C"/>
    <w:rsid w:val="001E09AF"/>
    <w:rsid w:val="00206EFD"/>
    <w:rsid w:val="002D071C"/>
    <w:rsid w:val="002E07C3"/>
    <w:rsid w:val="003B0C1F"/>
    <w:rsid w:val="003B2871"/>
    <w:rsid w:val="003D5921"/>
    <w:rsid w:val="003E2C5E"/>
    <w:rsid w:val="0041717F"/>
    <w:rsid w:val="00435539"/>
    <w:rsid w:val="00456A17"/>
    <w:rsid w:val="00463930"/>
    <w:rsid w:val="004E773A"/>
    <w:rsid w:val="005C3604"/>
    <w:rsid w:val="005E7706"/>
    <w:rsid w:val="005F3F80"/>
    <w:rsid w:val="006619BC"/>
    <w:rsid w:val="00671C16"/>
    <w:rsid w:val="0073760E"/>
    <w:rsid w:val="00792857"/>
    <w:rsid w:val="007B572C"/>
    <w:rsid w:val="00862C13"/>
    <w:rsid w:val="008B377A"/>
    <w:rsid w:val="009064EC"/>
    <w:rsid w:val="009277A5"/>
    <w:rsid w:val="009D10AF"/>
    <w:rsid w:val="009F56A1"/>
    <w:rsid w:val="00AE6C7B"/>
    <w:rsid w:val="00B91FBE"/>
    <w:rsid w:val="00BD3772"/>
    <w:rsid w:val="00C82245"/>
    <w:rsid w:val="00CA29A1"/>
    <w:rsid w:val="00CC48A3"/>
    <w:rsid w:val="00CD5899"/>
    <w:rsid w:val="00E21307"/>
    <w:rsid w:val="00F12955"/>
    <w:rsid w:val="00F45863"/>
    <w:rsid w:val="00F547CE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793B1"/>
  <w15:docId w15:val="{F9E5A55D-2D3D-DA45-B112-28605D6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37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2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ison.org/leanon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nison.org/leanonus" TargetMode="External"/><Relationship Id="rId12" Type="http://schemas.openxmlformats.org/officeDocument/2006/relationships/hyperlink" Target="mailto:natmorri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ison.org/leanonus" TargetMode="External"/><Relationship Id="rId11" Type="http://schemas.openxmlformats.org/officeDocument/2006/relationships/hyperlink" Target="mailto:info@younison.or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younison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nis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Morrison</cp:lastModifiedBy>
  <cp:revision>17</cp:revision>
  <cp:lastPrinted>2020-04-13T20:27:00Z</cp:lastPrinted>
  <dcterms:created xsi:type="dcterms:W3CDTF">2020-04-13T21:16:00Z</dcterms:created>
  <dcterms:modified xsi:type="dcterms:W3CDTF">2020-04-22T14:17:00Z</dcterms:modified>
</cp:coreProperties>
</file>